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A86D0" w14:textId="77777777" w:rsidR="00D06A3F" w:rsidRDefault="00D06A3F" w:rsidP="00D06A3F">
      <w:pPr>
        <w:pStyle w:val="NormalWeb"/>
        <w:jc w:val="center"/>
      </w:pPr>
      <w:r>
        <w:rPr>
          <w:rStyle w:val="Strong"/>
          <w:color w:val="000000"/>
          <w:sz w:val="21"/>
          <w:szCs w:val="21"/>
        </w:rPr>
        <w:t>CỘNG HOÀ XÃ HỘI CHỦ NGHĨA VIỆT NAM</w:t>
      </w:r>
      <w:r>
        <w:rPr>
          <w:color w:val="000000"/>
          <w:sz w:val="21"/>
          <w:szCs w:val="21"/>
        </w:rPr>
        <w:br/>
      </w:r>
      <w:r>
        <w:rPr>
          <w:color w:val="000000"/>
          <w:sz w:val="21"/>
          <w:szCs w:val="21"/>
          <w:u w:val="single"/>
        </w:rPr>
        <w:t>Độc lập - Tự do - Hạnh phúc</w:t>
      </w:r>
    </w:p>
    <w:p w14:paraId="54BA86D1" w14:textId="77777777" w:rsidR="00D06A3F" w:rsidRDefault="00D06A3F" w:rsidP="00D06A3F">
      <w:pPr>
        <w:pStyle w:val="NormalWeb"/>
        <w:jc w:val="center"/>
      </w:pPr>
      <w:r>
        <w:rPr>
          <w:color w:val="000000"/>
          <w:sz w:val="21"/>
          <w:szCs w:val="21"/>
        </w:rPr>
        <w:t> </w:t>
      </w:r>
    </w:p>
    <w:p w14:paraId="54BA86D2" w14:textId="77777777" w:rsidR="00D06A3F" w:rsidRDefault="00D06A3F" w:rsidP="00D06A3F">
      <w:pPr>
        <w:pStyle w:val="Heading2"/>
        <w:jc w:val="center"/>
      </w:pPr>
      <w:r>
        <w:rPr>
          <w:rStyle w:val="Strong"/>
          <w:b/>
          <w:bCs/>
          <w:color w:val="000000"/>
          <w:sz w:val="21"/>
          <w:szCs w:val="21"/>
        </w:rPr>
        <w:t>HỢP ĐỒNG MUA BÁN NHÀ</w:t>
      </w:r>
    </w:p>
    <w:p w14:paraId="54BA86D3" w14:textId="77777777" w:rsidR="00D06A3F" w:rsidRDefault="00D06A3F" w:rsidP="00D06A3F">
      <w:pPr>
        <w:pStyle w:val="NormalWeb"/>
      </w:pPr>
      <w:r>
        <w:br/>
      </w:r>
      <w:r>
        <w:rPr>
          <w:rStyle w:val="Emphasis"/>
          <w:color w:val="000000"/>
          <w:sz w:val="21"/>
          <w:szCs w:val="21"/>
        </w:rPr>
        <w:t>- Căn cứ qui định tại Bộ luật dân sự, Luật Nhà ở và các văn bản hướng dẫn thi hành Luật Nhà ở.</w:t>
      </w:r>
      <w:r>
        <w:rPr>
          <w:color w:val="000000"/>
          <w:sz w:val="21"/>
          <w:szCs w:val="21"/>
        </w:rPr>
        <w:br/>
      </w:r>
      <w:r>
        <w:rPr>
          <w:rStyle w:val="Emphasis"/>
          <w:color w:val="000000"/>
          <w:sz w:val="21"/>
          <w:szCs w:val="21"/>
        </w:rPr>
        <w:t>- Căn cứ nhu cầu và khả năng của các bên.</w:t>
      </w:r>
    </w:p>
    <w:p w14:paraId="54BA86D4" w14:textId="77777777" w:rsidR="00D06A3F" w:rsidRDefault="00D06A3F" w:rsidP="00D06A3F">
      <w:pPr>
        <w:pStyle w:val="NormalWeb"/>
        <w:jc w:val="both"/>
      </w:pPr>
      <w:r>
        <w:rPr>
          <w:color w:val="000000"/>
          <w:sz w:val="21"/>
          <w:szCs w:val="21"/>
        </w:rPr>
        <w:t> </w:t>
      </w:r>
    </w:p>
    <w:p w14:paraId="54BA86D5" w14:textId="77777777" w:rsidR="00D06A3F" w:rsidRDefault="00D06A3F" w:rsidP="00D06A3F">
      <w:pPr>
        <w:pStyle w:val="NormalWeb"/>
      </w:pPr>
      <w:r>
        <w:rPr>
          <w:color w:val="000000"/>
          <w:sz w:val="21"/>
          <w:szCs w:val="21"/>
        </w:rPr>
        <w:t>Hôm nay, ngày ................... tháng..................năm 20.................</w:t>
      </w:r>
      <w:r>
        <w:rPr>
          <w:color w:val="000000"/>
          <w:sz w:val="21"/>
          <w:szCs w:val="21"/>
        </w:rPr>
        <w:br/>
      </w:r>
      <w:proofErr w:type="gramStart"/>
      <w:r>
        <w:rPr>
          <w:color w:val="000000"/>
          <w:sz w:val="21"/>
          <w:szCs w:val="21"/>
        </w:rPr>
        <w:t>Tại :</w:t>
      </w:r>
      <w:proofErr w:type="gramEnd"/>
      <w:r>
        <w:rPr>
          <w:color w:val="000000"/>
          <w:sz w:val="21"/>
          <w:szCs w:val="21"/>
        </w:rPr>
        <w:t xml:space="preserve"> Văn phòng công chứng …</w:t>
      </w:r>
      <w:r>
        <w:rPr>
          <w:color w:val="000000"/>
          <w:sz w:val="21"/>
          <w:szCs w:val="21"/>
        </w:rPr>
        <w:br/>
        <w:t>Chúng tôi gồm:</w:t>
      </w:r>
      <w:r>
        <w:rPr>
          <w:color w:val="000000"/>
          <w:sz w:val="21"/>
          <w:szCs w:val="21"/>
        </w:rPr>
        <w:br/>
        <w:t> </w:t>
      </w:r>
    </w:p>
    <w:p w14:paraId="54BA86D6" w14:textId="77777777" w:rsidR="00D06A3F" w:rsidRDefault="00D06A3F" w:rsidP="00D06A3F">
      <w:pPr>
        <w:pStyle w:val="NormalWeb"/>
      </w:pPr>
      <w:r>
        <w:rPr>
          <w:rStyle w:val="Strong"/>
          <w:color w:val="000000"/>
          <w:sz w:val="21"/>
          <w:szCs w:val="21"/>
        </w:rPr>
        <w:t xml:space="preserve">Bên bán nhà: </w:t>
      </w:r>
      <w:r>
        <w:rPr>
          <w:color w:val="000000"/>
          <w:sz w:val="21"/>
          <w:szCs w:val="21"/>
        </w:rPr>
        <w:br/>
        <w:t>Ông ................................................................................................................</w:t>
      </w:r>
      <w:r>
        <w:rPr>
          <w:color w:val="000000"/>
          <w:sz w:val="21"/>
          <w:szCs w:val="21"/>
        </w:rPr>
        <w:br/>
        <w:t xml:space="preserve">Số CMND/hộ </w:t>
      </w:r>
      <w:proofErr w:type="gramStart"/>
      <w:r>
        <w:rPr>
          <w:color w:val="000000"/>
          <w:sz w:val="21"/>
          <w:szCs w:val="21"/>
        </w:rPr>
        <w:t>chiếu:....................</w:t>
      </w:r>
      <w:proofErr w:type="gramEnd"/>
      <w:r>
        <w:rPr>
          <w:color w:val="000000"/>
          <w:sz w:val="21"/>
          <w:szCs w:val="21"/>
        </w:rPr>
        <w:t xml:space="preserve"> cấp ngày.................. tại TP. Hồ Chí Minh.</w:t>
      </w:r>
      <w:r>
        <w:rPr>
          <w:color w:val="000000"/>
          <w:sz w:val="21"/>
          <w:szCs w:val="21"/>
        </w:rPr>
        <w:br/>
        <w:t>Bà ..................................................................................................................</w:t>
      </w:r>
      <w:r>
        <w:rPr>
          <w:color w:val="000000"/>
          <w:sz w:val="21"/>
          <w:szCs w:val="21"/>
        </w:rPr>
        <w:br/>
        <w:t xml:space="preserve">Số CMND/hộ </w:t>
      </w:r>
      <w:proofErr w:type="gramStart"/>
      <w:r>
        <w:rPr>
          <w:color w:val="000000"/>
          <w:sz w:val="21"/>
          <w:szCs w:val="21"/>
        </w:rPr>
        <w:t>chiếu:...................</w:t>
      </w:r>
      <w:proofErr w:type="gramEnd"/>
      <w:r>
        <w:rPr>
          <w:color w:val="000000"/>
          <w:sz w:val="21"/>
          <w:szCs w:val="21"/>
        </w:rPr>
        <w:t xml:space="preserve"> cấp ngày................... tại TP. Hồ Chí Minh.</w:t>
      </w:r>
      <w:r>
        <w:rPr>
          <w:color w:val="000000"/>
          <w:sz w:val="21"/>
          <w:szCs w:val="21"/>
        </w:rPr>
        <w:br/>
        <w:t xml:space="preserve">Ngụ </w:t>
      </w:r>
      <w:proofErr w:type="gramStart"/>
      <w:r>
        <w:rPr>
          <w:color w:val="000000"/>
          <w:sz w:val="21"/>
          <w:szCs w:val="21"/>
        </w:rPr>
        <w:t>tại :</w:t>
      </w:r>
      <w:proofErr w:type="gramEnd"/>
      <w:r>
        <w:rPr>
          <w:color w:val="000000"/>
          <w:sz w:val="21"/>
          <w:szCs w:val="21"/>
        </w:rPr>
        <w:t xml:space="preserve"> ........................................................................................................</w:t>
      </w:r>
      <w:r>
        <w:rPr>
          <w:color w:val="000000"/>
          <w:sz w:val="21"/>
          <w:szCs w:val="21"/>
        </w:rPr>
        <w:br/>
        <w:t>Điện thoại:................................. - Email:.....................................................</w:t>
      </w:r>
      <w:r>
        <w:rPr>
          <w:color w:val="000000"/>
          <w:sz w:val="21"/>
          <w:szCs w:val="21"/>
        </w:rPr>
        <w:br/>
        <w:t> </w:t>
      </w:r>
    </w:p>
    <w:p w14:paraId="54BA86D7" w14:textId="77777777" w:rsidR="00D06A3F" w:rsidRDefault="00D06A3F" w:rsidP="00D06A3F">
      <w:pPr>
        <w:pStyle w:val="NormalWeb"/>
        <w:jc w:val="both"/>
      </w:pPr>
      <w:r>
        <w:rPr>
          <w:color w:val="000000"/>
          <w:sz w:val="21"/>
          <w:szCs w:val="21"/>
        </w:rPr>
        <w:t>Là đồng chủ sở hữu căn nhà số ................. Trần Hưng Đạo, Phường Bến Thành, Quận 1, TP.HCM thể hiện tại Giấy chứng nhận quyền sở hữu nhà và QSD đất ở số ............./20.............. do UBND Quận ......... cấp ngày .........../........./20.......</w:t>
      </w:r>
      <w:r>
        <w:rPr>
          <w:color w:val="000000"/>
          <w:sz w:val="21"/>
          <w:szCs w:val="21"/>
        </w:rPr>
        <w:br/>
        <w:t>Sau đây gọi là Bên A.</w:t>
      </w:r>
    </w:p>
    <w:p w14:paraId="54BA86D8" w14:textId="77777777" w:rsidR="00D06A3F" w:rsidRDefault="00D06A3F" w:rsidP="00D06A3F">
      <w:pPr>
        <w:pStyle w:val="NormalWeb"/>
        <w:jc w:val="both"/>
      </w:pPr>
      <w:r>
        <w:rPr>
          <w:color w:val="000000"/>
          <w:sz w:val="21"/>
          <w:szCs w:val="21"/>
        </w:rPr>
        <w:t> </w:t>
      </w:r>
      <w:r>
        <w:rPr>
          <w:color w:val="000000"/>
          <w:sz w:val="21"/>
          <w:szCs w:val="21"/>
        </w:rPr>
        <w:br/>
      </w:r>
      <w:r>
        <w:rPr>
          <w:rStyle w:val="Strong"/>
          <w:color w:val="000000"/>
          <w:sz w:val="21"/>
          <w:szCs w:val="21"/>
        </w:rPr>
        <w:t xml:space="preserve">Bên mua nhà: </w:t>
      </w:r>
      <w:r>
        <w:rPr>
          <w:sz w:val="21"/>
          <w:szCs w:val="21"/>
        </w:rPr>
        <w:br/>
      </w:r>
      <w:r>
        <w:rPr>
          <w:sz w:val="21"/>
          <w:szCs w:val="21"/>
        </w:rPr>
        <w:br/>
      </w:r>
      <w:r>
        <w:rPr>
          <w:color w:val="000000"/>
          <w:sz w:val="21"/>
          <w:szCs w:val="21"/>
        </w:rPr>
        <w:t>Ông ................................................................................................................</w:t>
      </w:r>
      <w:r>
        <w:rPr>
          <w:color w:val="000000"/>
          <w:sz w:val="21"/>
          <w:szCs w:val="21"/>
        </w:rPr>
        <w:br/>
        <w:t xml:space="preserve">Số CMND/hộ </w:t>
      </w:r>
      <w:proofErr w:type="gramStart"/>
      <w:r>
        <w:rPr>
          <w:color w:val="000000"/>
          <w:sz w:val="21"/>
          <w:szCs w:val="21"/>
        </w:rPr>
        <w:t>chiếu:....................</w:t>
      </w:r>
      <w:proofErr w:type="gramEnd"/>
      <w:r>
        <w:rPr>
          <w:color w:val="000000"/>
          <w:sz w:val="21"/>
          <w:szCs w:val="21"/>
        </w:rPr>
        <w:t xml:space="preserve"> cấp ngày.................. tại TP. Hồ Chí Minh.</w:t>
      </w:r>
      <w:r>
        <w:rPr>
          <w:color w:val="000000"/>
          <w:sz w:val="21"/>
          <w:szCs w:val="21"/>
        </w:rPr>
        <w:br/>
        <w:t>Bà ..................................................................................................................</w:t>
      </w:r>
      <w:r>
        <w:rPr>
          <w:color w:val="000000"/>
          <w:sz w:val="21"/>
          <w:szCs w:val="21"/>
        </w:rPr>
        <w:br/>
        <w:t xml:space="preserve">Số CMND/hộ </w:t>
      </w:r>
      <w:proofErr w:type="gramStart"/>
      <w:r>
        <w:rPr>
          <w:color w:val="000000"/>
          <w:sz w:val="21"/>
          <w:szCs w:val="21"/>
        </w:rPr>
        <w:t>chiếu:...................</w:t>
      </w:r>
      <w:proofErr w:type="gramEnd"/>
      <w:r>
        <w:rPr>
          <w:color w:val="000000"/>
          <w:sz w:val="21"/>
          <w:szCs w:val="21"/>
        </w:rPr>
        <w:t xml:space="preserve"> cấp ngày................... tại TP. Hồ Chí Minh.</w:t>
      </w:r>
      <w:r>
        <w:rPr>
          <w:color w:val="000000"/>
          <w:sz w:val="21"/>
          <w:szCs w:val="21"/>
        </w:rPr>
        <w:br/>
        <w:t xml:space="preserve">Ngụ </w:t>
      </w:r>
      <w:proofErr w:type="gramStart"/>
      <w:r>
        <w:rPr>
          <w:color w:val="000000"/>
          <w:sz w:val="21"/>
          <w:szCs w:val="21"/>
        </w:rPr>
        <w:t>tại :</w:t>
      </w:r>
      <w:proofErr w:type="gramEnd"/>
      <w:r>
        <w:rPr>
          <w:color w:val="000000"/>
          <w:sz w:val="21"/>
          <w:szCs w:val="21"/>
        </w:rPr>
        <w:t xml:space="preserve"> ........................................................................................................</w:t>
      </w:r>
      <w:r>
        <w:rPr>
          <w:color w:val="000000"/>
          <w:sz w:val="21"/>
          <w:szCs w:val="21"/>
        </w:rPr>
        <w:br/>
        <w:t>Điện thoại:................................. - Email:.....................................................</w:t>
      </w:r>
    </w:p>
    <w:p w14:paraId="54BA86D9" w14:textId="77777777" w:rsidR="00D06A3F" w:rsidRDefault="00D06A3F" w:rsidP="00D06A3F">
      <w:pPr>
        <w:pStyle w:val="NormalWeb"/>
        <w:jc w:val="both"/>
      </w:pPr>
      <w:r>
        <w:rPr>
          <w:color w:val="000000"/>
          <w:sz w:val="21"/>
          <w:szCs w:val="21"/>
        </w:rPr>
        <w:t>Sau đây gọi là Bên B.</w:t>
      </w:r>
      <w:r>
        <w:rPr>
          <w:color w:val="000000"/>
          <w:sz w:val="21"/>
          <w:szCs w:val="21"/>
        </w:rPr>
        <w:br/>
        <w:t> </w:t>
      </w:r>
    </w:p>
    <w:p w14:paraId="54BA86DA" w14:textId="77777777" w:rsidR="00D06A3F" w:rsidRDefault="00D06A3F" w:rsidP="00D06A3F">
      <w:pPr>
        <w:pStyle w:val="NormalWeb"/>
        <w:jc w:val="both"/>
      </w:pPr>
      <w:r>
        <w:rPr>
          <w:color w:val="000000"/>
          <w:sz w:val="21"/>
          <w:szCs w:val="21"/>
        </w:rPr>
        <w:t>Sau khi trao đổi, thỏa thuận, hai bên cùng nhau ký kết hợp đồng mua bán nhà này với nội dung như sau:</w:t>
      </w:r>
      <w:r>
        <w:rPr>
          <w:color w:val="000000"/>
          <w:sz w:val="21"/>
          <w:szCs w:val="21"/>
        </w:rPr>
        <w:br/>
        <w:t> </w:t>
      </w:r>
    </w:p>
    <w:p w14:paraId="54BA86DB" w14:textId="77777777" w:rsidR="00D06A3F" w:rsidRDefault="00D06A3F" w:rsidP="00D06A3F">
      <w:pPr>
        <w:pStyle w:val="NormalWeb"/>
        <w:jc w:val="both"/>
      </w:pPr>
      <w:r>
        <w:rPr>
          <w:rStyle w:val="Strong"/>
          <w:color w:val="000000"/>
          <w:sz w:val="21"/>
          <w:szCs w:val="21"/>
        </w:rPr>
        <w:t xml:space="preserve">Điều 1: NỘI DUNG HỢP ĐỒNG </w:t>
      </w:r>
      <w:proofErr w:type="gramStart"/>
      <w:r>
        <w:rPr>
          <w:rStyle w:val="Strong"/>
          <w:color w:val="000000"/>
          <w:sz w:val="21"/>
          <w:szCs w:val="21"/>
        </w:rPr>
        <w:t>( ĐỐI</w:t>
      </w:r>
      <w:proofErr w:type="gramEnd"/>
      <w:r>
        <w:rPr>
          <w:rStyle w:val="Strong"/>
          <w:color w:val="000000"/>
          <w:sz w:val="21"/>
          <w:szCs w:val="21"/>
        </w:rPr>
        <w:t xml:space="preserve"> TƯỢNG MUA BÁN) </w:t>
      </w:r>
      <w:r>
        <w:rPr>
          <w:color w:val="000000"/>
          <w:sz w:val="21"/>
          <w:szCs w:val="21"/>
        </w:rPr>
        <w:br/>
        <w:t>1.1. Bên A đồng ý bán cho bên B căn nhà số XXX Trần Hưng Đạo, P. Bến Thành, Q. 1, TP. Hồ Chí Minh.</w:t>
      </w:r>
      <w:r>
        <w:rPr>
          <w:color w:val="000000"/>
          <w:sz w:val="21"/>
          <w:szCs w:val="21"/>
        </w:rPr>
        <w:br/>
        <w:t xml:space="preserve">1.2. Đặc điểm căn nhà mua </w:t>
      </w:r>
      <w:proofErr w:type="gramStart"/>
      <w:r>
        <w:rPr>
          <w:color w:val="000000"/>
          <w:sz w:val="21"/>
          <w:szCs w:val="21"/>
        </w:rPr>
        <w:t>bán :</w:t>
      </w:r>
      <w:proofErr w:type="gramEnd"/>
      <w:r>
        <w:rPr>
          <w:color w:val="000000"/>
          <w:sz w:val="21"/>
          <w:szCs w:val="21"/>
        </w:rPr>
        <w:br/>
      </w:r>
      <w:r>
        <w:rPr>
          <w:color w:val="000000"/>
          <w:sz w:val="21"/>
          <w:szCs w:val="21"/>
        </w:rPr>
        <w:lastRenderedPageBreak/>
        <w:t>- Cấp nhà ở: nhà cấp 3.</w:t>
      </w:r>
      <w:r>
        <w:rPr>
          <w:color w:val="000000"/>
          <w:sz w:val="21"/>
          <w:szCs w:val="21"/>
        </w:rPr>
        <w:br/>
        <w:t>- Tổng diện tích sàn nhà ở.........m2, . diện tích phụ là: ...................m2.</w:t>
      </w:r>
      <w:r>
        <w:rPr>
          <w:color w:val="000000"/>
          <w:sz w:val="21"/>
          <w:szCs w:val="21"/>
        </w:rPr>
        <w:br/>
        <w:t xml:space="preserve">- Trang thiết bị chủ yếu gắn liền với nhà ở </w:t>
      </w:r>
      <w:proofErr w:type="gramStart"/>
      <w:r>
        <w:rPr>
          <w:color w:val="000000"/>
          <w:sz w:val="21"/>
          <w:szCs w:val="21"/>
        </w:rPr>
        <w:t>( theo</w:t>
      </w:r>
      <w:proofErr w:type="gramEnd"/>
      <w:r>
        <w:rPr>
          <w:color w:val="000000"/>
          <w:sz w:val="21"/>
          <w:szCs w:val="21"/>
        </w:rPr>
        <w:t xml:space="preserve"> Phụ lục đính kèm).</w:t>
      </w:r>
      <w:r>
        <w:rPr>
          <w:color w:val="000000"/>
          <w:sz w:val="21"/>
          <w:szCs w:val="21"/>
        </w:rPr>
        <w:br/>
        <w:t>- Giấy tờ về nhà ở kèm theo gồm:</w:t>
      </w:r>
      <w:r>
        <w:rPr>
          <w:color w:val="000000"/>
          <w:sz w:val="21"/>
          <w:szCs w:val="21"/>
        </w:rPr>
        <w:br/>
        <w:t>* Giấy chứng nhận quyền sở hữu nhà và QSD đất ở số AAA/2006 do UBND Quận 1 cấp ngày 01/02/2006.</w:t>
      </w:r>
      <w:r>
        <w:rPr>
          <w:color w:val="000000"/>
          <w:sz w:val="21"/>
          <w:szCs w:val="21"/>
        </w:rPr>
        <w:br/>
        <w:t>* Tờ khai lệ phí trước bạ ngày ...</w:t>
      </w:r>
      <w:r>
        <w:rPr>
          <w:color w:val="000000"/>
          <w:sz w:val="21"/>
          <w:szCs w:val="21"/>
        </w:rPr>
        <w:br/>
        <w:t>* Bản vẽ ...</w:t>
      </w:r>
      <w:r>
        <w:rPr>
          <w:color w:val="000000"/>
          <w:sz w:val="21"/>
          <w:szCs w:val="21"/>
        </w:rPr>
        <w:br/>
        <w:t xml:space="preserve">1.3. Thời điểm giao giấy tờ sở hữu </w:t>
      </w:r>
      <w:proofErr w:type="gramStart"/>
      <w:r>
        <w:rPr>
          <w:color w:val="000000"/>
          <w:sz w:val="21"/>
          <w:szCs w:val="21"/>
        </w:rPr>
        <w:t>nhà :</w:t>
      </w:r>
      <w:proofErr w:type="gramEnd"/>
      <w:r>
        <w:rPr>
          <w:color w:val="000000"/>
          <w:sz w:val="21"/>
          <w:szCs w:val="21"/>
        </w:rPr>
        <w:t xml:space="preserve"> ngay sau khi hai bên ký hợp đồng công chứng và bên B thanh toán tiền mua nhà đợt 1.</w:t>
      </w:r>
      <w:r>
        <w:rPr>
          <w:color w:val="000000"/>
          <w:sz w:val="21"/>
          <w:szCs w:val="21"/>
        </w:rPr>
        <w:br/>
        <w:t xml:space="preserve">1.4. Thời điểm giao </w:t>
      </w:r>
      <w:proofErr w:type="gramStart"/>
      <w:r>
        <w:rPr>
          <w:color w:val="000000"/>
          <w:sz w:val="21"/>
          <w:szCs w:val="21"/>
        </w:rPr>
        <w:t>nhà :</w:t>
      </w:r>
      <w:proofErr w:type="gramEnd"/>
      <w:r>
        <w:rPr>
          <w:color w:val="000000"/>
          <w:sz w:val="21"/>
          <w:szCs w:val="21"/>
        </w:rPr>
        <w:t xml:space="preserve"> ngày 30-06-2010. Khi giao nhà, hai bên sẽ lập “Biên bản bàn giao </w:t>
      </w:r>
      <w:proofErr w:type="gramStart"/>
      <w:r>
        <w:rPr>
          <w:color w:val="000000"/>
          <w:sz w:val="21"/>
          <w:szCs w:val="21"/>
        </w:rPr>
        <w:t>nhà“</w:t>
      </w:r>
      <w:proofErr w:type="gramEnd"/>
      <w:r>
        <w:rPr>
          <w:color w:val="000000"/>
          <w:sz w:val="21"/>
          <w:szCs w:val="21"/>
        </w:rPr>
        <w:t>.</w:t>
      </w:r>
      <w:r>
        <w:rPr>
          <w:color w:val="000000"/>
          <w:sz w:val="21"/>
          <w:szCs w:val="21"/>
        </w:rPr>
        <w:br/>
        <w:t>1.5. Trong vòng 10 ngày sau khi ký hợp đồng này, hai bên sẽ ra Phòng công chứng để công chứng hợp đồng theo thủ tục do pháp luật qui định. Mọi nội dung đã thỏa thuận trong hợp đồng này sẽ giữ nguyên như trong hợp đồng có công chứng. Bản hợp đồng có công chứng sẽ được xem là bản chính thức và thay thế hợp đồng này.</w:t>
      </w:r>
      <w:r>
        <w:rPr>
          <w:color w:val="000000"/>
          <w:sz w:val="21"/>
          <w:szCs w:val="21"/>
        </w:rPr>
        <w:br/>
        <w:t> </w:t>
      </w:r>
    </w:p>
    <w:p w14:paraId="54BA86DC" w14:textId="77777777" w:rsidR="00D06A3F" w:rsidRDefault="00D06A3F" w:rsidP="00D06A3F">
      <w:pPr>
        <w:pStyle w:val="NormalWeb"/>
        <w:jc w:val="both"/>
      </w:pPr>
      <w:r>
        <w:rPr>
          <w:rStyle w:val="Strong"/>
          <w:color w:val="000000"/>
          <w:sz w:val="21"/>
          <w:szCs w:val="21"/>
        </w:rPr>
        <w:t>Điều </w:t>
      </w:r>
      <w:proofErr w:type="gramStart"/>
      <w:r>
        <w:rPr>
          <w:rStyle w:val="Strong"/>
          <w:color w:val="000000"/>
          <w:sz w:val="21"/>
          <w:szCs w:val="21"/>
        </w:rPr>
        <w:t>2 :</w:t>
      </w:r>
      <w:proofErr w:type="gramEnd"/>
      <w:r>
        <w:rPr>
          <w:rStyle w:val="Strong"/>
          <w:color w:val="000000"/>
          <w:sz w:val="21"/>
          <w:szCs w:val="21"/>
        </w:rPr>
        <w:t xml:space="preserve"> TIỀN ĐẶT CỌC </w:t>
      </w:r>
      <w:r>
        <w:rPr>
          <w:color w:val="000000"/>
          <w:sz w:val="21"/>
          <w:szCs w:val="21"/>
        </w:rPr>
        <w:br/>
        <w:t>2.1. Để bảo đảm việc giao kết và thực hiện hợp đồng, bên B đặt cọc cho A một khoản tiền trị giá 100.000.000 đồng (một trăm triệu đồng). Số tiền cọc này bên B đã giao đủ cho bên A – thể hiện tại Hợp đồng đặt cọc ký ngày 15-6-2010 giữa hai bên.</w:t>
      </w:r>
      <w:r>
        <w:rPr>
          <w:color w:val="000000"/>
          <w:sz w:val="21"/>
          <w:szCs w:val="21"/>
        </w:rPr>
        <w:br/>
        <w:t>2.2. Số tiền đặt cọc này sẽ được chuyển thành tiền mua bán nhà và cấn trừ vào đợt thanh đầu tiên (đợt 1) trong số tiền mua nhà mà bên B có nghĩa vụ thanh toán cho bên A.</w:t>
      </w:r>
      <w:r>
        <w:rPr>
          <w:color w:val="000000"/>
          <w:sz w:val="21"/>
          <w:szCs w:val="21"/>
        </w:rPr>
        <w:br/>
        <w:t>2.3. Sau khi nhận tiền đặt cọc, nếu bên A thay đổi ý kiến, không bán cho bên B nữa thì phải hoàn trả cho bên B số tiền gấp 2 lần số tiền đặt cọc mà mình đã nhận. Ngược lại, nếu bên B thay đổi ý kiến, không mua nhà nữa thì phải chịu mất tiền cọc.</w:t>
      </w:r>
      <w:r>
        <w:rPr>
          <w:color w:val="000000"/>
          <w:sz w:val="21"/>
          <w:szCs w:val="21"/>
        </w:rPr>
        <w:br/>
        <w:t> </w:t>
      </w:r>
    </w:p>
    <w:p w14:paraId="54BA86DD" w14:textId="77777777" w:rsidR="00D06A3F" w:rsidRDefault="00D06A3F" w:rsidP="00D06A3F">
      <w:pPr>
        <w:pStyle w:val="NormalWeb"/>
        <w:jc w:val="both"/>
      </w:pPr>
      <w:r>
        <w:rPr>
          <w:rStyle w:val="Strong"/>
          <w:color w:val="000000"/>
          <w:sz w:val="21"/>
          <w:szCs w:val="21"/>
        </w:rPr>
        <w:t>Điều 3: GIÁ BÁN NHÀ &amp; THUẾ</w:t>
      </w:r>
      <w:r>
        <w:rPr>
          <w:color w:val="000000"/>
          <w:sz w:val="21"/>
          <w:szCs w:val="21"/>
        </w:rPr>
        <w:br/>
        <w:t>3.1. Giá bán nhà: 3.000.000.000 đồng (ba tỷ đồng), đã bao gồm các loại thuế, lệ phí.</w:t>
      </w:r>
      <w:r>
        <w:rPr>
          <w:color w:val="000000"/>
          <w:sz w:val="21"/>
          <w:szCs w:val="21"/>
        </w:rPr>
        <w:br/>
        <w:t xml:space="preserve">3.2. </w:t>
      </w:r>
      <w:proofErr w:type="gramStart"/>
      <w:r>
        <w:rPr>
          <w:color w:val="000000"/>
          <w:sz w:val="21"/>
          <w:szCs w:val="21"/>
        </w:rPr>
        <w:t>Thuế :</w:t>
      </w:r>
      <w:proofErr w:type="gramEnd"/>
      <w:r>
        <w:rPr>
          <w:color w:val="000000"/>
          <w:sz w:val="21"/>
          <w:szCs w:val="21"/>
        </w:rPr>
        <w:t xml:space="preserve"> Bên A có nghĩa vụ đóng các khoản thuế liên quan đến việc mua bán nhà theo qui định của pháp luật.</w:t>
      </w:r>
      <w:r>
        <w:rPr>
          <w:color w:val="000000"/>
          <w:sz w:val="21"/>
          <w:szCs w:val="21"/>
        </w:rPr>
        <w:br/>
        <w:t> </w:t>
      </w:r>
    </w:p>
    <w:p w14:paraId="54BA86DE" w14:textId="77777777" w:rsidR="00D06A3F" w:rsidRDefault="00D06A3F" w:rsidP="00D06A3F">
      <w:pPr>
        <w:pStyle w:val="NormalWeb"/>
        <w:jc w:val="both"/>
      </w:pPr>
      <w:r>
        <w:rPr>
          <w:rStyle w:val="Strong"/>
          <w:color w:val="000000"/>
          <w:sz w:val="21"/>
          <w:szCs w:val="21"/>
        </w:rPr>
        <w:t xml:space="preserve">Điều 4: THỜI GIAN VÀ PHƯƠNG THỨC THANH TOÁN </w:t>
      </w:r>
      <w:r>
        <w:rPr>
          <w:color w:val="000000"/>
          <w:sz w:val="21"/>
          <w:szCs w:val="21"/>
        </w:rPr>
        <w:br/>
        <w:t xml:space="preserve">4.1. Thời gian thanh </w:t>
      </w:r>
      <w:proofErr w:type="gramStart"/>
      <w:r>
        <w:rPr>
          <w:color w:val="000000"/>
          <w:sz w:val="21"/>
          <w:szCs w:val="21"/>
        </w:rPr>
        <w:t>toán :</w:t>
      </w:r>
      <w:proofErr w:type="gramEnd"/>
      <w:r>
        <w:rPr>
          <w:color w:val="000000"/>
          <w:sz w:val="21"/>
          <w:szCs w:val="21"/>
        </w:rPr>
        <w:br/>
        <w:t>Tiền bán nhà sẽ được bên B thanh toán cho bên A theo 3 đợt như sau (không tính đợt đóng tiền cọc):</w:t>
      </w:r>
      <w:r>
        <w:rPr>
          <w:color w:val="000000"/>
          <w:sz w:val="21"/>
          <w:szCs w:val="21"/>
        </w:rPr>
        <w:br/>
        <w:t xml:space="preserve">Đợt 1 : 2.000.000.000 đồng (hai tỷ đồng), ngay sau khi ký hợp đồng này tại Phòng công chứng. Bên B chỉ phải đóng 1.900.000.000 đồng </w:t>
      </w:r>
      <w:proofErr w:type="gramStart"/>
      <w:r>
        <w:rPr>
          <w:color w:val="000000"/>
          <w:sz w:val="21"/>
          <w:szCs w:val="21"/>
        </w:rPr>
        <w:t>( một</w:t>
      </w:r>
      <w:proofErr w:type="gramEnd"/>
      <w:r>
        <w:rPr>
          <w:color w:val="000000"/>
          <w:sz w:val="21"/>
          <w:szCs w:val="21"/>
        </w:rPr>
        <w:t xml:space="preserve"> tỷ chín trăm triệu đồng), 100 triệu còn lại được cấn trừ vào tiền đặt cọc đã đóng cho bên A.</w:t>
      </w:r>
      <w:r>
        <w:rPr>
          <w:color w:val="000000"/>
          <w:sz w:val="21"/>
          <w:szCs w:val="21"/>
        </w:rPr>
        <w:br/>
        <w:t>Đợt 2 : 800.000.000 đồng (tám trăm triệu đồng) trong vòng 10 ngày sau khi thanh toán xong đợt 1.</w:t>
      </w:r>
      <w:r>
        <w:rPr>
          <w:color w:val="000000"/>
          <w:sz w:val="21"/>
          <w:szCs w:val="21"/>
        </w:rPr>
        <w:br/>
        <w:t>Đợt 3 : 200.000.000 đồng (hai trăm triệu đồng), trong vòng 2 ngày sau khi bên B hoàn tất việc đóng thuê trước bạ (sang tên) tại cơ quan thuế.</w:t>
      </w:r>
      <w:r>
        <w:rPr>
          <w:color w:val="000000"/>
          <w:sz w:val="21"/>
          <w:szCs w:val="21"/>
        </w:rPr>
        <w:br/>
        <w:t xml:space="preserve">4.2. Hình thức thanh </w:t>
      </w:r>
      <w:proofErr w:type="gramStart"/>
      <w:r>
        <w:rPr>
          <w:color w:val="000000"/>
          <w:sz w:val="21"/>
          <w:szCs w:val="21"/>
        </w:rPr>
        <w:t>toán :</w:t>
      </w:r>
      <w:proofErr w:type="gramEnd"/>
      <w:r>
        <w:rPr>
          <w:color w:val="000000"/>
          <w:sz w:val="21"/>
          <w:szCs w:val="21"/>
        </w:rPr>
        <w:t xml:space="preserve"> chuyển khoản. Tất cả những khoản thanh toán sẽ được bên B chuyển vào tài khoản của bên A theo chi tiết dưới đây:</w:t>
      </w:r>
      <w:r>
        <w:rPr>
          <w:color w:val="000000"/>
          <w:sz w:val="21"/>
          <w:szCs w:val="21"/>
        </w:rPr>
        <w:br/>
        <w:t>- Tên tài khoản: .................................................................</w:t>
      </w:r>
      <w:r>
        <w:rPr>
          <w:color w:val="000000"/>
          <w:sz w:val="21"/>
          <w:szCs w:val="21"/>
        </w:rPr>
        <w:br/>
        <w:t>- Tên ngân hàng: EXIM Bank – Sở giao dịch 1.</w:t>
      </w:r>
      <w:r>
        <w:rPr>
          <w:color w:val="000000"/>
          <w:sz w:val="21"/>
          <w:szCs w:val="21"/>
        </w:rPr>
        <w:br/>
        <w:t>- Địa chỉ: 7 Lê Thị Hồng Gấm, Quận 1, TP. Hồ Chí Minh.</w:t>
      </w:r>
      <w:r>
        <w:rPr>
          <w:color w:val="000000"/>
          <w:sz w:val="21"/>
          <w:szCs w:val="21"/>
        </w:rPr>
        <w:br/>
        <w:t>- Số tài khoản (đồng VN): 200014849XXX</w:t>
      </w:r>
      <w:r>
        <w:rPr>
          <w:color w:val="000000"/>
          <w:sz w:val="21"/>
          <w:szCs w:val="21"/>
        </w:rPr>
        <w:br/>
        <w:t>- Người thụ hưởng: ..........................................................</w:t>
      </w:r>
    </w:p>
    <w:p w14:paraId="54BA86DF" w14:textId="77777777" w:rsidR="00D06A3F" w:rsidRDefault="00D06A3F" w:rsidP="00D06A3F">
      <w:pPr>
        <w:pStyle w:val="NormalWeb"/>
        <w:jc w:val="both"/>
      </w:pPr>
      <w:r>
        <w:rPr>
          <w:color w:val="000000"/>
          <w:sz w:val="21"/>
          <w:szCs w:val="21"/>
        </w:rPr>
        <w:t>4.3. Lãi do thanh toán chậm: Nếu bên B không thanh toán đúng hạn thì phải trả thêm tiền lãi phát sinh cho số ngày chậm thanh toán theo mức lãi suất quá hạn do EXIM Bank công bố tại thời điểm thanh toán.</w:t>
      </w:r>
    </w:p>
    <w:p w14:paraId="54BA86E0" w14:textId="77777777" w:rsidR="00D06A3F" w:rsidRDefault="00D06A3F" w:rsidP="00D06A3F">
      <w:pPr>
        <w:pStyle w:val="NormalWeb"/>
        <w:jc w:val="both"/>
      </w:pPr>
      <w:r>
        <w:rPr>
          <w:color w:val="000000"/>
          <w:sz w:val="21"/>
          <w:szCs w:val="21"/>
        </w:rPr>
        <w:lastRenderedPageBreak/>
        <w:t> </w:t>
      </w:r>
    </w:p>
    <w:p w14:paraId="54BA86E1" w14:textId="77777777" w:rsidR="00D06A3F" w:rsidRDefault="00D06A3F" w:rsidP="00D06A3F">
      <w:pPr>
        <w:pStyle w:val="NormalWeb"/>
        <w:jc w:val="both"/>
      </w:pPr>
      <w:r>
        <w:rPr>
          <w:rStyle w:val="Strong"/>
          <w:color w:val="000000"/>
          <w:sz w:val="21"/>
          <w:szCs w:val="21"/>
        </w:rPr>
        <w:t>Điều 5: QUYỀN VÀ NGHĨA VỤ CỦA BÊN A</w:t>
      </w:r>
      <w:r>
        <w:rPr>
          <w:color w:val="000000"/>
          <w:sz w:val="21"/>
          <w:szCs w:val="21"/>
        </w:rPr>
        <w:br/>
        <w:t>5.1. Hỗ trợ, phối hợp và tạo điều kiện thuận lợi để hai bên cùng tiến hành các thủ tục hành chính pháp lý cần thiết khi thực hiện việc chuyển giao quyền sở hữu nhà theo qui định của pháp luật.</w:t>
      </w:r>
      <w:r>
        <w:rPr>
          <w:color w:val="000000"/>
          <w:sz w:val="21"/>
          <w:szCs w:val="21"/>
        </w:rPr>
        <w:br/>
        <w:t>5.2. Bàn giao nhà và các tiện ích khác (thiết bị) cho Bên B đúng thời hạn. Cung cấp cho bên B tất cả các chi tiết liên quan đến nhà bán (hồ sơ công trình phụ, hệ thống điện, nước, phòng cháy chữa cháy, camera quan sát…)</w:t>
      </w:r>
      <w:r>
        <w:rPr>
          <w:color w:val="000000"/>
          <w:sz w:val="21"/>
          <w:szCs w:val="21"/>
        </w:rPr>
        <w:br/>
        <w:t>5.3. Bảo quản căn nhà đã bán trong thời gian chưa bàn giao nhà cho bên mua.</w:t>
      </w:r>
      <w:r>
        <w:rPr>
          <w:color w:val="000000"/>
          <w:sz w:val="21"/>
          <w:szCs w:val="21"/>
        </w:rPr>
        <w:br/>
        <w:t>5.4. Cam kết căn nhà thuộc quyền sở hữu hợp pháp của mình, không bị tranh chấp và không bị ràng buộc bởi nghĩa vụ pháp lý với bất kỳ bên thư ba nào khác tại thời điểm mua bán.</w:t>
      </w:r>
      <w:r>
        <w:rPr>
          <w:color w:val="000000"/>
          <w:sz w:val="21"/>
          <w:szCs w:val="21"/>
        </w:rPr>
        <w:br/>
        <w:t>5.5. Có quyền không giao nhà nếu bên B không thực hiện nghĩa vụ thanh toán đúng thời hạn đã thỏa thuận.</w:t>
      </w:r>
      <w:r>
        <w:rPr>
          <w:color w:val="000000"/>
          <w:sz w:val="21"/>
          <w:szCs w:val="21"/>
        </w:rPr>
        <w:br/>
        <w:t>5.6. Yêu cầu bên B thanh toán tiền mua nhà đúng theo thời gian đã thỏa thuận.</w:t>
      </w:r>
      <w:r>
        <w:rPr>
          <w:color w:val="000000"/>
          <w:sz w:val="21"/>
          <w:szCs w:val="21"/>
        </w:rPr>
        <w:br/>
        <w:t xml:space="preserve">5.7. Các quyền và nghĩa vụ khác của bên bán nhà </w:t>
      </w:r>
      <w:proofErr w:type="gramStart"/>
      <w:r>
        <w:rPr>
          <w:color w:val="000000"/>
          <w:sz w:val="21"/>
          <w:szCs w:val="21"/>
        </w:rPr>
        <w:t>( ngoài</w:t>
      </w:r>
      <w:proofErr w:type="gramEnd"/>
      <w:r>
        <w:rPr>
          <w:color w:val="000000"/>
          <w:sz w:val="21"/>
          <w:szCs w:val="21"/>
        </w:rPr>
        <w:t xml:space="preserve"> những điều nêu trên) theo qui định tại Bộ luật dân sự và Luật nhà ở.</w:t>
      </w:r>
    </w:p>
    <w:p w14:paraId="54BA86E2" w14:textId="77777777" w:rsidR="00D06A3F" w:rsidRDefault="00D06A3F" w:rsidP="00D06A3F">
      <w:pPr>
        <w:pStyle w:val="NormalWeb"/>
        <w:jc w:val="both"/>
      </w:pPr>
      <w:r>
        <w:rPr>
          <w:color w:val="000000"/>
          <w:sz w:val="21"/>
          <w:szCs w:val="21"/>
        </w:rPr>
        <w:t> </w:t>
      </w:r>
    </w:p>
    <w:p w14:paraId="54BA86E3" w14:textId="77777777" w:rsidR="00D06A3F" w:rsidRDefault="00D06A3F" w:rsidP="00D06A3F">
      <w:pPr>
        <w:pStyle w:val="NormalWeb"/>
        <w:jc w:val="both"/>
      </w:pPr>
      <w:r>
        <w:rPr>
          <w:rStyle w:val="Strong"/>
          <w:color w:val="000000"/>
          <w:sz w:val="21"/>
          <w:szCs w:val="21"/>
        </w:rPr>
        <w:t>Điều 6: QUYỀN VÀ NGHĨA VỤ CỦA BÊN B</w:t>
      </w:r>
      <w:r>
        <w:rPr>
          <w:color w:val="000000"/>
          <w:sz w:val="21"/>
          <w:szCs w:val="21"/>
        </w:rPr>
        <w:br/>
        <w:t>6.1. Nhận giấy tờ sở hữu nhà và nhận bàn giao nhà đúng hạn và phù hợp với tình trạng được nêu tại hợp đồng mua bán nhà.</w:t>
      </w:r>
      <w:r>
        <w:rPr>
          <w:color w:val="000000"/>
          <w:sz w:val="21"/>
          <w:szCs w:val="21"/>
        </w:rPr>
        <w:br/>
        <w:t>6.2. Yêu cầu bên bán hỗ trợ, tạo điều kiện thuận lợi trong việc hoàn tất thủ tục chuyển giao quyền sở hữu nhà theo qui định của pháp luật.</w:t>
      </w:r>
      <w:r>
        <w:rPr>
          <w:color w:val="000000"/>
          <w:sz w:val="21"/>
          <w:szCs w:val="21"/>
        </w:rPr>
        <w:br/>
        <w:t>6.3. Trả tiền mua nhà theo đúng thỏa thuận. Nếu chậm thanh toán thì phải chịu trả thêm tiền lãi như đã thỏa thuận.</w:t>
      </w:r>
      <w:r>
        <w:rPr>
          <w:color w:val="000000"/>
          <w:sz w:val="21"/>
          <w:szCs w:val="21"/>
        </w:rPr>
        <w:br/>
        <w:t>6.4. Các quyền và nghĩa vụ khác của bên mua nhà (ngoài những điều nêu trên) theo qui định tại Bộ luật dân sự và luật Nhà ở.</w:t>
      </w:r>
    </w:p>
    <w:p w14:paraId="54BA86E4" w14:textId="77777777" w:rsidR="00D06A3F" w:rsidRDefault="00D06A3F" w:rsidP="00D06A3F">
      <w:pPr>
        <w:pStyle w:val="NormalWeb"/>
        <w:jc w:val="both"/>
      </w:pPr>
      <w:r>
        <w:rPr>
          <w:color w:val="000000"/>
          <w:sz w:val="21"/>
          <w:szCs w:val="21"/>
        </w:rPr>
        <w:t> </w:t>
      </w:r>
    </w:p>
    <w:p w14:paraId="54BA86E5" w14:textId="77777777" w:rsidR="00D06A3F" w:rsidRDefault="00D06A3F" w:rsidP="00D06A3F">
      <w:pPr>
        <w:pStyle w:val="NormalWeb"/>
        <w:jc w:val="both"/>
      </w:pPr>
      <w:r>
        <w:rPr>
          <w:rStyle w:val="Strong"/>
          <w:color w:val="000000"/>
          <w:sz w:val="21"/>
          <w:szCs w:val="21"/>
        </w:rPr>
        <w:t xml:space="preserve">Điều 7 : CÁC THỎA THUẬN KHÁC </w:t>
      </w:r>
      <w:r>
        <w:rPr>
          <w:color w:val="000000"/>
          <w:sz w:val="21"/>
          <w:szCs w:val="21"/>
        </w:rPr>
        <w:br/>
        <w:t>Hai bên cùng cam kết :</w:t>
      </w:r>
      <w:r>
        <w:rPr>
          <w:color w:val="000000"/>
          <w:sz w:val="21"/>
          <w:szCs w:val="21"/>
        </w:rPr>
        <w:br/>
        <w:t>- Đã kê khai đúng sự thật và chịu trách nhiệm về tính chính xác của những thông tin đã ghi trong hợp đồng này.</w:t>
      </w:r>
      <w:r>
        <w:rPr>
          <w:color w:val="000000"/>
          <w:sz w:val="21"/>
          <w:szCs w:val="21"/>
        </w:rPr>
        <w:br/>
        <w:t>- Kể từ ngày ký hợp đồng này, không bên nào được sử dụng bản chính giấy tờ nhà để thực hiện việc thế chấp, bảo lãnh, mua bán, tặng cho, trao đổi, kê khai làm vốn doanh nghiệp hoặc các giao dịch khác dưới bất kỳ hình thức nào cho đến khi hoàn tất thủ tục chuyển giao quyền sở hữu.</w:t>
      </w:r>
      <w:r>
        <w:rPr>
          <w:color w:val="000000"/>
          <w:sz w:val="21"/>
          <w:szCs w:val="21"/>
        </w:rPr>
        <w:br/>
        <w:t>- Nếu bên A bàn giao nhà chậm thì phải chịu phạt : 1 triệu đồng/ngày – cho mỗi ngày chậm giao.</w:t>
      </w:r>
      <w:r>
        <w:rPr>
          <w:color w:val="000000"/>
          <w:sz w:val="21"/>
          <w:szCs w:val="21"/>
        </w:rPr>
        <w:br/>
        <w:t>- Hai bên thống nhất mọi sự liên lạc liên quan đến quá trình thực hiện hợp đồng này đều được thực hiện qua email hoặc bằng văn bản có chữ ký của người đại diện của hai bên. Mọi hình thức thông tin liên lạc khác đều không có giá trị - trong trường hợp có tranh chấp.</w:t>
      </w:r>
      <w:r>
        <w:rPr>
          <w:color w:val="000000"/>
          <w:sz w:val="21"/>
          <w:szCs w:val="21"/>
        </w:rPr>
        <w:br/>
        <w:t> </w:t>
      </w:r>
    </w:p>
    <w:p w14:paraId="54BA86E6" w14:textId="77777777" w:rsidR="00D06A3F" w:rsidRDefault="00D06A3F" w:rsidP="00D06A3F">
      <w:pPr>
        <w:pStyle w:val="NormalWeb"/>
        <w:jc w:val="both"/>
      </w:pPr>
      <w:r>
        <w:rPr>
          <w:rStyle w:val="Strong"/>
          <w:color w:val="000000"/>
          <w:sz w:val="21"/>
          <w:szCs w:val="21"/>
        </w:rPr>
        <w:t xml:space="preserve">Điều 8: ĐIỀU KHOẢN CHUNG </w:t>
      </w:r>
      <w:r>
        <w:rPr>
          <w:color w:val="000000"/>
          <w:sz w:val="21"/>
          <w:szCs w:val="21"/>
        </w:rPr>
        <w:br/>
        <w:t>Hai bên cam kết thực hiện nghiêm túc các điều khoản trong hợp đồng này. Những tranh chấp phát sinh liên quan đến hợp đồng này đều sẽ được giải quyết dựa trên sự hợp tác, cùng có lợi.</w:t>
      </w:r>
      <w:r>
        <w:rPr>
          <w:color w:val="000000"/>
          <w:sz w:val="21"/>
          <w:szCs w:val="21"/>
        </w:rPr>
        <w:br/>
        <w:t>Nếu không tự giải quyết được, hai bên đồng ý sẽ đưa ra giải quyết tại Tòa án có thẩm quyền. Bên thua kiện phải chịu toàn bộ các chi phí liên quan, kể cả chi phí thuê luật sư, cho bên thắng kiện.</w:t>
      </w:r>
      <w:r>
        <w:rPr>
          <w:color w:val="000000"/>
          <w:sz w:val="21"/>
          <w:szCs w:val="21"/>
        </w:rPr>
        <w:br/>
        <w:t>Hợp đồng này có hiệu lực kể từ ngày ký và được công chứng, được lập thành 05 (năm) bản, có giá trị như nhau, mỗi bên giữ 02 (hai) bản và lưu một (01) bản tại Phòng Công chứng.</w:t>
      </w:r>
    </w:p>
    <w:p w14:paraId="4A69F034" w14:textId="77777777" w:rsidR="007D3AC5" w:rsidRDefault="00D06A3F" w:rsidP="00D06A3F">
      <w:pPr>
        <w:pStyle w:val="NormalWeb"/>
        <w:jc w:val="both"/>
        <w:rPr>
          <w:rStyle w:val="Strong"/>
          <w:color w:val="000000"/>
          <w:sz w:val="21"/>
          <w:szCs w:val="21"/>
        </w:rPr>
      </w:pPr>
      <w:r>
        <w:rPr>
          <w:rStyle w:val="Strong"/>
          <w:color w:val="000000"/>
          <w:sz w:val="21"/>
          <w:szCs w:val="21"/>
        </w:rPr>
        <w:t>                          </w:t>
      </w:r>
    </w:p>
    <w:p w14:paraId="54BA86E7" w14:textId="5EFDC14A" w:rsidR="00D06A3F" w:rsidRDefault="007D3AC5" w:rsidP="00D06A3F">
      <w:pPr>
        <w:pStyle w:val="NormalWeb"/>
        <w:jc w:val="both"/>
      </w:pPr>
      <w:r>
        <w:rPr>
          <w:rStyle w:val="Strong"/>
          <w:color w:val="000000"/>
          <w:sz w:val="21"/>
          <w:szCs w:val="21"/>
          <w:lang w:val="vi-VN"/>
        </w:rPr>
        <w:lastRenderedPageBreak/>
        <w:t xml:space="preserve">                                       </w:t>
      </w:r>
      <w:r w:rsidR="00D06A3F">
        <w:rPr>
          <w:rStyle w:val="Strong"/>
          <w:color w:val="000000"/>
          <w:sz w:val="21"/>
          <w:szCs w:val="21"/>
        </w:rPr>
        <w:t>   BÊN BÁN NHÀ                                                       BÊN MUA NHÀ</w:t>
      </w:r>
    </w:p>
    <w:p w14:paraId="54BA86E8" w14:textId="77777777" w:rsidR="00D06A3F" w:rsidRDefault="00D06A3F" w:rsidP="00D06A3F">
      <w:pPr>
        <w:pStyle w:val="NormalWeb"/>
        <w:jc w:val="both"/>
      </w:pPr>
      <w:r>
        <w:rPr>
          <w:color w:val="000000"/>
          <w:sz w:val="21"/>
          <w:szCs w:val="21"/>
        </w:rPr>
        <w:t> </w:t>
      </w:r>
    </w:p>
    <w:p w14:paraId="54BA86E9" w14:textId="77777777" w:rsidR="00D06A3F" w:rsidRDefault="00D06A3F" w:rsidP="00D06A3F">
      <w:pPr>
        <w:pStyle w:val="NormalWeb"/>
        <w:jc w:val="both"/>
      </w:pPr>
      <w:r>
        <w:rPr>
          <w:color w:val="000000"/>
          <w:sz w:val="21"/>
          <w:szCs w:val="21"/>
        </w:rPr>
        <w:t> </w:t>
      </w:r>
    </w:p>
    <w:p w14:paraId="54BA86EA" w14:textId="77777777" w:rsidR="00D06A3F" w:rsidRDefault="00D06A3F" w:rsidP="00D06A3F">
      <w:pPr>
        <w:pStyle w:val="NormalWeb"/>
        <w:jc w:val="both"/>
      </w:pPr>
      <w:r>
        <w:rPr>
          <w:rStyle w:val="Emphasis"/>
          <w:color w:val="000000"/>
          <w:sz w:val="21"/>
          <w:szCs w:val="21"/>
        </w:rPr>
        <w:t>Chứng nhận của công chứng</w:t>
      </w:r>
    </w:p>
    <w:p w14:paraId="54BA86EB" w14:textId="77777777" w:rsidR="00D06A3F" w:rsidRDefault="00D06A3F" w:rsidP="00D06A3F">
      <w:pPr>
        <w:pStyle w:val="NormalWeb"/>
        <w:jc w:val="both"/>
      </w:pPr>
      <w:r>
        <w:rPr>
          <w:color w:val="000000"/>
          <w:sz w:val="21"/>
          <w:szCs w:val="21"/>
        </w:rPr>
        <w:t> </w:t>
      </w:r>
    </w:p>
    <w:p w14:paraId="54BA86EC" w14:textId="77777777" w:rsidR="00D06A3F" w:rsidRDefault="00D06A3F" w:rsidP="00D06A3F">
      <w:pPr>
        <w:pStyle w:val="NormalWeb"/>
        <w:jc w:val="both"/>
      </w:pPr>
      <w:r>
        <w:rPr>
          <w:color w:val="000000"/>
          <w:sz w:val="21"/>
          <w:szCs w:val="21"/>
        </w:rPr>
        <w:t> </w:t>
      </w:r>
    </w:p>
    <w:p w14:paraId="54BA86ED" w14:textId="77777777" w:rsidR="00D06A3F" w:rsidRDefault="00D06A3F" w:rsidP="00D06A3F">
      <w:pPr>
        <w:pStyle w:val="NormalWeb"/>
        <w:jc w:val="both"/>
      </w:pPr>
    </w:p>
    <w:p w14:paraId="54BA86EE" w14:textId="77777777" w:rsidR="00D06A3F" w:rsidRDefault="00D06A3F" w:rsidP="00D06A3F">
      <w:pPr>
        <w:pStyle w:val="NormalWeb"/>
        <w:jc w:val="both"/>
      </w:pPr>
      <w:r>
        <w:rPr>
          <w:rStyle w:val="Strong"/>
          <w:color w:val="000000"/>
          <w:sz w:val="21"/>
          <w:szCs w:val="21"/>
          <w:u w:val="single"/>
        </w:rPr>
        <w:t xml:space="preserve">Phân tích pháp </w:t>
      </w:r>
      <w:proofErr w:type="gramStart"/>
      <w:r>
        <w:rPr>
          <w:rStyle w:val="Strong"/>
          <w:color w:val="000000"/>
          <w:sz w:val="21"/>
          <w:szCs w:val="21"/>
          <w:u w:val="single"/>
        </w:rPr>
        <w:t>lý :</w:t>
      </w:r>
      <w:proofErr w:type="gramEnd"/>
    </w:p>
    <w:p w14:paraId="54BA86EF" w14:textId="6C036613" w:rsidR="00D06A3F" w:rsidRDefault="00D06A3F" w:rsidP="00D06A3F">
      <w:pPr>
        <w:pStyle w:val="NormalWeb"/>
        <w:jc w:val="both"/>
      </w:pPr>
      <w:r>
        <w:rPr>
          <w:color w:val="000000"/>
          <w:sz w:val="21"/>
          <w:szCs w:val="21"/>
        </w:rPr>
        <w:t xml:space="preserve">1. </w:t>
      </w:r>
      <w:r w:rsidRPr="00395580">
        <w:rPr>
          <w:sz w:val="21"/>
          <w:szCs w:val="21"/>
        </w:rPr>
        <w:t>Hợp đồng mua bán nhà ở</w:t>
      </w:r>
      <w:r>
        <w:rPr>
          <w:color w:val="000000"/>
          <w:sz w:val="21"/>
          <w:szCs w:val="21"/>
        </w:rPr>
        <w:t xml:space="preserve"> phải được lập thành văn bản, có công chứng hoặc chứng thực. Điều này có nghĩa là khi mua bán nhà nhất thiết phải tới Phòng công chứng, không thể mua bán theo kiểu “giấy tay”. Tuy nhiên, trên thực tế hai bên có thể “ký tay” trước, sau đó ra Phòng công chứng ký lại. </w:t>
      </w:r>
    </w:p>
    <w:p w14:paraId="54BA86F0" w14:textId="77777777" w:rsidR="00D06A3F" w:rsidRDefault="00D06A3F" w:rsidP="00D06A3F">
      <w:pPr>
        <w:pStyle w:val="NormalWeb"/>
        <w:jc w:val="both"/>
      </w:pPr>
      <w:r>
        <w:rPr>
          <w:color w:val="000000"/>
          <w:sz w:val="21"/>
          <w:szCs w:val="21"/>
        </w:rPr>
        <w:t xml:space="preserve">2. Qui định về hợp đồng mua bán nhà có tại Bộ luật dân sự, Luật Nhà ở và các văn bản hướng dẫn thi hành. </w:t>
      </w:r>
    </w:p>
    <w:p w14:paraId="54BA86F1" w14:textId="77777777" w:rsidR="00D06A3F" w:rsidRDefault="00D06A3F" w:rsidP="00D06A3F">
      <w:pPr>
        <w:pStyle w:val="NormalWeb"/>
        <w:jc w:val="both"/>
      </w:pPr>
      <w:r>
        <w:rPr>
          <w:color w:val="000000"/>
          <w:sz w:val="21"/>
          <w:szCs w:val="21"/>
        </w:rPr>
        <w:t xml:space="preserve">3. Giá mua bán nhà do các bên thoả thuận. Tuy nhiên, khi tính phí, thuế ... cơ quan Nhà nước sẽ tính theo bảng giá nhà đất tại địa phương – nếu các bên thỏa thuận hay ghi trong hợp đồng giá bán thấp hơn bảng giá của Nhà nước. Tuy nhiên, nếu không có lý do thực sự đặc biệt, tốt nhất là nên ghi đúng giá mua bán trong hợp đồng, để ngừa những tranh cãi không đáng có về sau. </w:t>
      </w:r>
    </w:p>
    <w:p w14:paraId="54BA86F2" w14:textId="77777777" w:rsidR="00D06A3F" w:rsidRDefault="00D06A3F" w:rsidP="00D06A3F">
      <w:pPr>
        <w:pStyle w:val="NormalWeb"/>
        <w:jc w:val="both"/>
      </w:pPr>
      <w:r>
        <w:rPr>
          <w:color w:val="000000"/>
          <w:sz w:val="21"/>
          <w:szCs w:val="21"/>
        </w:rPr>
        <w:t xml:space="preserve">4. Trước khi mua bán nhà, việc kiểm tra, thẩm định giấy tờ nhà (xem có đầy đủ và hợp pháp </w:t>
      </w:r>
      <w:proofErr w:type="gramStart"/>
      <w:r>
        <w:rPr>
          <w:color w:val="000000"/>
          <w:sz w:val="21"/>
          <w:szCs w:val="21"/>
        </w:rPr>
        <w:t>không ?</w:t>
      </w:r>
      <w:proofErr w:type="gramEnd"/>
      <w:r>
        <w:rPr>
          <w:color w:val="000000"/>
          <w:sz w:val="21"/>
          <w:szCs w:val="21"/>
        </w:rPr>
        <w:t xml:space="preserve"> có bị giải tỏa, vướng qui hoạch ? ...) là những điều tối quan trọng. Tốt nhất là nên nhà người có kinh nghiệm và kiến thức về việc này (như luật sư) giúp đỡ.</w:t>
      </w:r>
    </w:p>
    <w:p w14:paraId="54BA86F3" w14:textId="77777777" w:rsidR="00D06A3F" w:rsidRDefault="00D06A3F" w:rsidP="00D06A3F">
      <w:pPr>
        <w:pStyle w:val="NormalWeb"/>
        <w:jc w:val="both"/>
      </w:pPr>
      <w:r>
        <w:rPr>
          <w:color w:val="000000"/>
          <w:sz w:val="21"/>
          <w:szCs w:val="21"/>
        </w:rPr>
        <w:t>5. Việc mua bán nhà ở trả chậm hoặc trả dần do các bên thoả thuận và được ghi trong hợp đồng mua bán nhà. Trong thời gian trả chậm, trả dần, bên mua nhà ở được quyền sử dụng nhà ở và có trách nhiệm bảo trì nhà ở đó, trừ trường hợp nhà ở còn trong thời gian bảo hành theo quy định của pháp luật về xây dựng hoặc các bên có thoả thuận khác.</w:t>
      </w:r>
    </w:p>
    <w:p w14:paraId="54BA86F4" w14:textId="77777777" w:rsidR="00D06A3F" w:rsidRDefault="00D06A3F" w:rsidP="00D06A3F">
      <w:pPr>
        <w:pStyle w:val="NormalWeb"/>
        <w:jc w:val="both"/>
      </w:pPr>
      <w:r>
        <w:rPr>
          <w:color w:val="000000"/>
          <w:sz w:val="21"/>
          <w:szCs w:val="21"/>
        </w:rPr>
        <w:t xml:space="preserve">6. Việc bán nhà ở thuộc sở hữu chung hợp nhất phải có sự đồng ý của tất cả các chủ sở hữu bằng văn bản. Trường hợp có chủ sở hữu nhà ở thuộc sở hữu chung không đồng ý bán thì các chủ sở hữu nhà ở thuộc sở hữu chung khác có quyền làm đơn yêu cầu Toà án giải quyết theo quy định của pháp luật. Các chủ sở hữu nhà ở nhà ở thuộc sở hữu chung được quyền ưu tiên mua, nếu các chủ sở hữu nhà ở thuộc sở hữu chung không mua thì nhà ở đó được bán cho người khác. </w:t>
      </w:r>
    </w:p>
    <w:p w14:paraId="54BA86F5" w14:textId="77777777" w:rsidR="00D06A3F" w:rsidRDefault="00D06A3F" w:rsidP="00D06A3F">
      <w:pPr>
        <w:pStyle w:val="NormalWeb"/>
        <w:jc w:val="both"/>
      </w:pPr>
      <w:r>
        <w:rPr>
          <w:color w:val="000000"/>
          <w:sz w:val="21"/>
          <w:szCs w:val="21"/>
        </w:rPr>
        <w:t xml:space="preserve">7. Trường hợp chủ sở hữu bán nhà ở đang cho thuê thì phải thông báo cho bên thuê nhà ở biết về việc bán và các điều kiện bán nhà ở; bên thuê nhà ở được quyền ưu tiên mua nếu không có chỗ ở khác và đã thực hiện đầy đủ nghĩa vụ của bên thuê nhà ở. Trong thời hạn một tháng, kể từ ngày bên thuê nhà ở nhận được thông báo mà không mua thì chủ sở hữu nhà ở được quyền bán nhà ở đó cho người khác, trừ trường hợp các bên có thoả thuận khác về thời hạn. </w:t>
      </w:r>
    </w:p>
    <w:p w14:paraId="54BA86FF" w14:textId="66BFAA61" w:rsidR="00266947" w:rsidRPr="00EC2D51" w:rsidRDefault="00D06A3F" w:rsidP="007D3AC5">
      <w:pPr>
        <w:pStyle w:val="NormalWeb"/>
        <w:jc w:val="both"/>
      </w:pPr>
      <w:r>
        <w:rPr>
          <w:color w:val="000000"/>
          <w:sz w:val="21"/>
          <w:szCs w:val="21"/>
        </w:rPr>
        <w:t xml:space="preserve">8. Thời điểm chuyển quyền sở hữu nhà ở đối với các giao dịch về mua bán nhà ở tính từ ngày hợp đồng mua bán nhà ở được công chứng hoặc chứng thực. Trường hợp mua bán nhà ở mà một bên là tổ chức có chức năng </w:t>
      </w:r>
      <w:r>
        <w:rPr>
          <w:color w:val="000000"/>
          <w:sz w:val="21"/>
          <w:szCs w:val="21"/>
        </w:rPr>
        <w:lastRenderedPageBreak/>
        <w:t>kinh doanh nhà ở thì thời điểm chuyển quyền sở hữu nhà ở là thời điểm bên bán bàn giao nhà ở cho bên mua theo thoả thuận trong hợp đồng.</w:t>
      </w:r>
    </w:p>
    <w:sectPr w:rsidR="00266947" w:rsidRPr="00EC2D51"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8702" w14:textId="77777777" w:rsidR="001D35DC" w:rsidRDefault="001D35DC" w:rsidP="007446EA">
      <w:pPr>
        <w:spacing w:after="0" w:line="240" w:lineRule="auto"/>
      </w:pPr>
      <w:r>
        <w:separator/>
      </w:r>
    </w:p>
  </w:endnote>
  <w:endnote w:type="continuationSeparator" w:id="0">
    <w:p w14:paraId="54BA8703" w14:textId="77777777" w:rsidR="001D35DC" w:rsidRDefault="001D35DC"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8700" w14:textId="77777777" w:rsidR="001D35DC" w:rsidRDefault="001D35DC" w:rsidP="007446EA">
      <w:pPr>
        <w:spacing w:after="0" w:line="240" w:lineRule="auto"/>
      </w:pPr>
      <w:r>
        <w:separator/>
      </w:r>
    </w:p>
  </w:footnote>
  <w:footnote w:type="continuationSeparator" w:id="0">
    <w:p w14:paraId="54BA8701" w14:textId="77777777" w:rsidR="001D35DC" w:rsidRDefault="001D35DC" w:rsidP="00744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110D8A"/>
    <w:rsid w:val="00114A09"/>
    <w:rsid w:val="00117BAA"/>
    <w:rsid w:val="001D35DC"/>
    <w:rsid w:val="001D3ADA"/>
    <w:rsid w:val="00266947"/>
    <w:rsid w:val="002C6432"/>
    <w:rsid w:val="00395580"/>
    <w:rsid w:val="003C01DF"/>
    <w:rsid w:val="003F360A"/>
    <w:rsid w:val="00640271"/>
    <w:rsid w:val="0068671F"/>
    <w:rsid w:val="007446EA"/>
    <w:rsid w:val="00770BA3"/>
    <w:rsid w:val="007B275F"/>
    <w:rsid w:val="007D3AC5"/>
    <w:rsid w:val="0085645C"/>
    <w:rsid w:val="008744ED"/>
    <w:rsid w:val="009874E5"/>
    <w:rsid w:val="00A1227C"/>
    <w:rsid w:val="00A2643F"/>
    <w:rsid w:val="00AC07C4"/>
    <w:rsid w:val="00B815D9"/>
    <w:rsid w:val="00BA00AA"/>
    <w:rsid w:val="00D06A3F"/>
    <w:rsid w:val="00D3401D"/>
    <w:rsid w:val="00EC2D51"/>
    <w:rsid w:val="00EF1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4BA86D0"/>
  <w15:docId w15:val="{D9A36C44-9D5A-43A5-9BA7-50C4D342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D06A3F"/>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06A3F"/>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D06A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54956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Nguyễn Thị Minh Hồng</cp:lastModifiedBy>
  <cp:revision>12</cp:revision>
  <dcterms:created xsi:type="dcterms:W3CDTF">2015-09-21T17:28:00Z</dcterms:created>
  <dcterms:modified xsi:type="dcterms:W3CDTF">2023-02-25T15:09:00Z</dcterms:modified>
</cp:coreProperties>
</file>